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22" w:rsidRPr="00464222" w:rsidRDefault="00464222" w:rsidP="00464222">
      <w:pPr>
        <w:spacing w:after="0" w:line="240" w:lineRule="auto"/>
        <w:jc w:val="center"/>
        <w:rPr>
          <w:rFonts w:asciiTheme="majorHAnsi" w:hAnsiTheme="majorHAnsi" w:cstheme="majorHAnsi"/>
          <w:b/>
          <w:sz w:val="30"/>
          <w:szCs w:val="30"/>
        </w:rPr>
      </w:pPr>
      <w:bookmarkStart w:id="0" w:name="_GoBack"/>
      <w:bookmarkEnd w:id="0"/>
      <w:r w:rsidRPr="00464222">
        <w:rPr>
          <w:rFonts w:asciiTheme="majorHAnsi" w:hAnsiTheme="majorHAnsi" w:cstheme="majorHAnsi"/>
          <w:b/>
          <w:sz w:val="30"/>
          <w:szCs w:val="30"/>
        </w:rPr>
        <w:t xml:space="preserve">Kiên định chủ nghĩa Mác - Lênin, tư tưởng Hồ Chí Minh – </w:t>
      </w:r>
    </w:p>
    <w:p w:rsidR="00464222" w:rsidRPr="00464222" w:rsidRDefault="00464222" w:rsidP="00464222">
      <w:pPr>
        <w:spacing w:after="0" w:line="240" w:lineRule="auto"/>
        <w:jc w:val="center"/>
        <w:rPr>
          <w:rFonts w:asciiTheme="majorHAnsi" w:hAnsiTheme="majorHAnsi" w:cstheme="majorHAnsi"/>
          <w:b/>
          <w:sz w:val="30"/>
          <w:szCs w:val="30"/>
        </w:rPr>
      </w:pPr>
      <w:r w:rsidRPr="00464222">
        <w:rPr>
          <w:rFonts w:asciiTheme="majorHAnsi" w:hAnsiTheme="majorHAnsi" w:cstheme="majorHAnsi"/>
          <w:b/>
          <w:sz w:val="30"/>
          <w:szCs w:val="30"/>
        </w:rPr>
        <w:t>Giữ vững trận địa tư tưởng của Đảng</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noProof/>
          <w:sz w:val="28"/>
          <w:szCs w:val="28"/>
        </w:rPr>
        <w:drawing>
          <wp:anchor distT="0" distB="0" distL="114300" distR="114300" simplePos="0" relativeHeight="251658240" behindDoc="0" locked="0" layoutInCell="1" allowOverlap="1">
            <wp:simplePos x="0" y="0"/>
            <wp:positionH relativeFrom="column">
              <wp:posOffset>7544</wp:posOffset>
            </wp:positionH>
            <wp:positionV relativeFrom="paragraph">
              <wp:posOffset>1994535</wp:posOffset>
            </wp:positionV>
            <wp:extent cx="5943600" cy="33064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06445"/>
                    </a:xfrm>
                    <a:prstGeom prst="rect">
                      <a:avLst/>
                    </a:prstGeom>
                    <a:noFill/>
                    <a:ln>
                      <a:noFill/>
                    </a:ln>
                  </pic:spPr>
                </pic:pic>
              </a:graphicData>
            </a:graphic>
          </wp:anchor>
        </w:drawing>
      </w:r>
      <w:r w:rsidRPr="00464222">
        <w:rPr>
          <w:rFonts w:asciiTheme="majorHAnsi" w:hAnsiTheme="majorHAnsi" w:cstheme="majorHAnsi"/>
          <w:sz w:val="28"/>
          <w:szCs w:val="28"/>
        </w:rPr>
        <w:t>(TG)</w:t>
      </w:r>
      <w:r>
        <w:rPr>
          <w:rFonts w:asciiTheme="majorHAnsi" w:hAnsiTheme="majorHAnsi" w:cstheme="majorHAnsi"/>
          <w:sz w:val="28"/>
          <w:szCs w:val="28"/>
        </w:rPr>
        <w:t xml:space="preserve"> </w:t>
      </w:r>
      <w:r w:rsidRPr="00464222">
        <w:rPr>
          <w:rFonts w:asciiTheme="majorHAnsi" w:hAnsiTheme="majorHAnsi" w:cstheme="majorHAnsi"/>
          <w:sz w:val="28"/>
          <w:szCs w:val="28"/>
        </w:rPr>
        <w:t xml:space="preserve">- Thực tiễn những thắng lợi của cách mạng Việt Nam trong 90 năm qua dưới sự lãnh đạo của Đảng đã chứng minh rằng: Nền tảng tư tưởng, </w:t>
      </w:r>
      <w:proofErr w:type="gramStart"/>
      <w:r w:rsidRPr="00464222">
        <w:rPr>
          <w:rFonts w:asciiTheme="majorHAnsi" w:hAnsiTheme="majorHAnsi" w:cstheme="majorHAnsi"/>
          <w:sz w:val="28"/>
          <w:szCs w:val="28"/>
        </w:rPr>
        <w:t>kim</w:t>
      </w:r>
      <w:proofErr w:type="gramEnd"/>
      <w:r w:rsidRPr="00464222">
        <w:rPr>
          <w:rFonts w:asciiTheme="majorHAnsi" w:hAnsiTheme="majorHAnsi" w:cstheme="majorHAnsi"/>
          <w:sz w:val="28"/>
          <w:szCs w:val="28"/>
        </w:rPr>
        <w:t xml:space="preserve"> chỉ nam cho hành động của Đảng Cộng sản Việt Nam là chủ nghĩa Mác - Lênin và tư tưởng Hồ Chí Minh. Những thành tựu đạt được trong sự nghiệp đấu tranh giải phóng dân tộc, xây dựng và bảo vệ đất nước, nhất là trong hơn 30 năm đổi mới, hội nhập quốc tế sâu rộng chính là nhờ sự kiên định, nắm vững và vận dụng sáng tạo, đúng đắn chủ nghĩa Mác - Lênin, tư tưởng Hồ Chí Minh trong thực tiễn, đáp ứng yêu cầu phát triển bức thiết của cách mạng Việt Nam và phù hợp với quy luật phát triển của thời đại.</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CHỦ NGHĨA MÁC - LÊNIN, TƯ TƯỞNG HỒ CHÍ MINH LÀ NỀN TẢNG TƯ TƯỞNG CỦA ĐẢNG</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Trong những thập niên đầu của thế kỷ XX, hành trình bôn ba tìm đường cứu nước đã đưa Nguyễn Ái Quốc - Hồ Chí Minh đến với chủ nghĩa Mác - Lênin, đến với con đường cứu nước đúng đắn khi được đọc tác phẩm “Sơ thảo lần thứ nhất những Luận cương về vấn đề dân tộc và vấn đề thuộc địa” của V.I. Lênin và khẳng định: 1) “Hỡi đồng bào bị đọa đầy, đau khổ! Đây là cái cần thiết cho chúng ta, đây là con đường giải phóng chúng ta”</w:t>
      </w:r>
      <w:bookmarkStart w:id="1" w:name="_ftnref1"/>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w:t>
      </w:r>
      <w:r w:rsidRPr="00464222">
        <w:rPr>
          <w:rFonts w:asciiTheme="majorHAnsi" w:hAnsiTheme="majorHAnsi" w:cstheme="majorHAnsi"/>
          <w:sz w:val="28"/>
          <w:szCs w:val="28"/>
        </w:rPr>
        <w:fldChar w:fldCharType="end"/>
      </w:r>
      <w:bookmarkEnd w:id="1"/>
      <w:r w:rsidRPr="00464222">
        <w:rPr>
          <w:rFonts w:asciiTheme="majorHAnsi" w:hAnsiTheme="majorHAnsi" w:cstheme="majorHAnsi"/>
          <w:sz w:val="28"/>
          <w:szCs w:val="28"/>
        </w:rPr>
        <w:t>; 2) “Muốn cứu nước và giải phóng dân tộc, không có con đường nào khác con đường cách mạng vô sản”</w:t>
      </w:r>
      <w:bookmarkStart w:id="2" w:name="_ftnref2"/>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"_ftn2"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[2]</w:t>
      </w:r>
      <w:r w:rsidRPr="00464222">
        <w:rPr>
          <w:rFonts w:asciiTheme="majorHAnsi" w:hAnsiTheme="majorHAnsi" w:cstheme="majorHAnsi"/>
          <w:sz w:val="28"/>
          <w:szCs w:val="28"/>
        </w:rPr>
        <w:fldChar w:fldCharType="end"/>
      </w:r>
      <w:bookmarkEnd w:id="2"/>
      <w:r w:rsidRPr="00464222">
        <w:rPr>
          <w:rFonts w:asciiTheme="majorHAnsi" w:hAnsiTheme="majorHAnsi" w:cstheme="majorHAnsi"/>
          <w:sz w:val="28"/>
          <w:szCs w:val="28"/>
        </w:rPr>
        <w:t>; 3) Cách mệnh “trước hết phải có đảng cách mệnh, để trong thì vận động và tổ chức dân chúng, ngoài thì liên lạc với dân tộc bị áp bức và vô sản giai cấp mọi nơi. Đảng có vững cách mệnh mới thành công, cũng như người cầm lái có vững thuyền mới chạy”</w:t>
      </w:r>
      <w:bookmarkStart w:id="3" w:name="_ftnref3"/>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"_ftn3"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[3]</w:t>
      </w:r>
      <w:r w:rsidRPr="00464222">
        <w:rPr>
          <w:rFonts w:asciiTheme="majorHAnsi" w:hAnsiTheme="majorHAnsi" w:cstheme="majorHAnsi"/>
          <w:sz w:val="28"/>
          <w:szCs w:val="28"/>
        </w:rPr>
        <w:fldChar w:fldCharType="end"/>
      </w:r>
      <w:bookmarkEnd w:id="3"/>
      <w:r w:rsidRPr="00464222">
        <w:rPr>
          <w:rFonts w:asciiTheme="majorHAnsi" w:hAnsiTheme="majorHAnsi" w:cstheme="majorHAnsi"/>
          <w:sz w:val="28"/>
          <w:szCs w:val="28"/>
        </w:rPr>
        <w:t>; 4) “Đảng muốn vững thì phải có chủ nghĩa làm cốt” và “Bây giờ học thuyết nhiều, chủ nghĩa nhiều, nhưng chủ nghĩa chân chính nhất, chắc chắn nhất, cách mệnh nhất là chủ nghĩa Lênin”</w:t>
      </w:r>
      <w:bookmarkStart w:id="4" w:name="_ftnref4"/>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"_ftn4"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[4]</w:t>
      </w:r>
      <w:r w:rsidRPr="00464222">
        <w:rPr>
          <w:rFonts w:asciiTheme="majorHAnsi" w:hAnsiTheme="majorHAnsi" w:cstheme="majorHAnsi"/>
          <w:sz w:val="28"/>
          <w:szCs w:val="28"/>
        </w:rPr>
        <w:fldChar w:fldCharType="end"/>
      </w:r>
      <w:bookmarkEnd w:id="4"/>
      <w:r w:rsidRPr="00464222">
        <w:rPr>
          <w:rFonts w:asciiTheme="majorHAnsi" w:hAnsiTheme="majorHAnsi" w:cstheme="majorHAnsi"/>
          <w:sz w:val="28"/>
          <w:szCs w:val="28"/>
        </w:rPr>
        <w:t xml:space="preserve">; 5) “Cách mệnh Nga dạy cho chúng ta rằng, muốn cách </w:t>
      </w:r>
      <w:r w:rsidRPr="00464222">
        <w:rPr>
          <w:rFonts w:asciiTheme="majorHAnsi" w:hAnsiTheme="majorHAnsi" w:cstheme="majorHAnsi"/>
          <w:sz w:val="28"/>
          <w:szCs w:val="28"/>
        </w:rPr>
        <w:lastRenderedPageBreak/>
        <w:t>mệnh thành công thì phải dân chúng4) (công nông) làm gốc, phải có đảng vững bền, phải bền gan, phải hi sinh, phải thống nhất. Nói tóm lại là phải theo chủ nghĩa Mã Khắc Tư và Lênin</w:t>
      </w:r>
      <w:proofErr w:type="gramStart"/>
      <w:r w:rsidRPr="00464222">
        <w:rPr>
          <w:rFonts w:asciiTheme="majorHAnsi" w:hAnsiTheme="majorHAnsi" w:cstheme="majorHAnsi"/>
          <w:sz w:val="28"/>
          <w:szCs w:val="28"/>
        </w:rPr>
        <w:t>”</w:t>
      </w:r>
      <w:bookmarkStart w:id="5" w:name="_ftnref5"/>
      <w:proofErr w:type="gramEnd"/>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"_ftn5"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[5]</w:t>
      </w:r>
      <w:r w:rsidRPr="00464222">
        <w:rPr>
          <w:rFonts w:asciiTheme="majorHAnsi" w:hAnsiTheme="majorHAnsi" w:cstheme="majorHAnsi"/>
          <w:sz w:val="28"/>
          <w:szCs w:val="28"/>
        </w:rPr>
        <w:fldChar w:fldCharType="end"/>
      </w:r>
      <w:bookmarkEnd w:id="5"/>
      <w:r w:rsidRPr="00464222">
        <w:rPr>
          <w:rFonts w:asciiTheme="majorHAnsi" w:hAnsiTheme="majorHAnsi" w:cstheme="majorHAnsi"/>
          <w:sz w:val="28"/>
          <w:szCs w:val="28"/>
        </w:rPr>
        <w:t> và Người đã nỗ lực hoạt động, xúc tiến, chuẩn bị về mọi mặt cho sự ra đời của Đảng Cộng sản Việt Nam mùa xuân năm 1930.</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Thực tiễn cách mạng nước ta từ khi có Đảng lãnh đạo đã cho thấy, trên nền tảng những nguyên lý lý luận của chủ nghĩa Mác - Lênin và vận dụng sáng tạo, phù hợp điều kiện của Việt Nam, Đảng Cộng sản Việt Nam đã đề ra chủ trương, đường lối, phương pháp cách mạng đúng đắn để lãnh đạo nhân dân Việt Nam giành thắng lợi trong cuộc cách mạng mùa Thu năm 1945, sáng lập Nhà nước Việt Nam Dân chủ Cộng hòa; trong sự nghiệp kháng chiến chống thực dân Pháp và kháng chiến chống Mỹ, cứu nước, giải phóng miền Nam, thống nhất đất nước, đưa cả nước cùng đi lên chủ nghĩa xã hội.</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 xml:space="preserve">Trước Đại hội VII của Đảng, văn kiện các kỳ Đại hội và Điều lệ Đảng đều khẳng định: “Đảng Cộng sản Việt Nam lấy chủ nghĩa Mác - Lênin làm nền tảng tư tưởng và </w:t>
      </w:r>
      <w:proofErr w:type="gramStart"/>
      <w:r w:rsidRPr="00464222">
        <w:rPr>
          <w:rFonts w:asciiTheme="majorHAnsi" w:hAnsiTheme="majorHAnsi" w:cstheme="majorHAnsi"/>
          <w:sz w:val="28"/>
          <w:szCs w:val="28"/>
        </w:rPr>
        <w:t>kim</w:t>
      </w:r>
      <w:proofErr w:type="gramEnd"/>
      <w:r w:rsidRPr="00464222">
        <w:rPr>
          <w:rFonts w:asciiTheme="majorHAnsi" w:hAnsiTheme="majorHAnsi" w:cstheme="majorHAnsi"/>
          <w:sz w:val="28"/>
          <w:szCs w:val="28"/>
        </w:rPr>
        <w:t xml:space="preserve"> chỉ nam cho hành động”. Song từ quá trình nghiên cứu lý luận và tổng kết thực tiễn, Đảng Cộng sản Việt Nam đã ngày càng nhận thức sâu sắc hơn về vị trí, vai trò của tư tưởng Hồ Chí Minh đối với sự phát triển của tiến trình cách mạng Việt Nam.</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Tư tưởng của Hồ Chí Minh là hệ thống những quan điểm toàn diện và sâu sắc về những vấn đề cơ bản của cách mạng Việt Nam, không chỉ giải quyết vấn đề thuộc về tư duy lý luận mà cao hơn, đó là tư duy hành động, nhằm giải quyết những vấn đề thực tiễn cách mạng Việt Nam đòi hỏi. Tư tưởng của Người được hình thành, phát triển trên cơ sở kế thừa, chọn lọc những tư tưởng, giá trị truyền thống của dân tộc Việt Nam, phù hợp với thực tiễn hoàn cảnh lịch sử của Việt Nam; tiếp thu, tiếp biến và vận dụng sáng tạo tinh hoa văn hóa nhân loại: văn hóa phương Đông, phương Tây mà đỉnh cao là chủ nghĩa Mác - Lênin. Cơ sở thế giới quan, phương pháp luận của tư tưởng Hồ Chí Minh là chủ nghĩa Mác - Lênin mà hạt nhân lý luận là chủ nghĩa duy vật biện chứng và duy vật lịch sử. Vận dụng sáng tạo chủ nghĩa Mác - Lênin, Hồ Chí Minh và Đảng Cộng sản Việt Nam đã lãnh đạo nhân dân Việt Nam giành độc lập dân tộc; đã nỗ lực xây dựng chế độ dân chủ cộng hòa, xây dựng nhà nước của dân, do dân, vì dân, với một Đảng phụng sự và liêm chính, Chính phủ liêm kiết và sáng tạo, đội ngũ cán bộ, đảng viên có đạo đức cách mạng, thực hiện cần, kiệm, liêm, chính, chí công vô tư… Cuộc đời, sự nghiệp và tư tưởng của Người đã “để lại một dấu ấn trong quá trình phát triển của nhân loại...; là biểu tượng kiệt xuất về quyết tâm của cả một dân tộc, đã cống hiến trọn đời mình cho sự nghiệp giải phóng dân tộc của nhân dân Việt Nam, góp phần vào cuộc đấu tranh chung của các dân tộc vì hòa bình, độc lập dân tộc, dân chủ và tiến bộ xã hội</w:t>
      </w:r>
      <w:proofErr w:type="gramStart"/>
      <w:r w:rsidRPr="00464222">
        <w:rPr>
          <w:rFonts w:asciiTheme="majorHAnsi" w:hAnsiTheme="majorHAnsi" w:cstheme="majorHAnsi"/>
          <w:sz w:val="28"/>
          <w:szCs w:val="28"/>
        </w:rPr>
        <w:t>”</w:t>
      </w:r>
      <w:bookmarkStart w:id="6" w:name="_ftnref6"/>
      <w:proofErr w:type="gramEnd"/>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"_ftn6"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[6]</w:t>
      </w:r>
      <w:r w:rsidRPr="00464222">
        <w:rPr>
          <w:rFonts w:asciiTheme="majorHAnsi" w:hAnsiTheme="majorHAnsi" w:cstheme="majorHAnsi"/>
          <w:sz w:val="28"/>
          <w:szCs w:val="28"/>
        </w:rPr>
        <w:fldChar w:fldCharType="end"/>
      </w:r>
      <w:bookmarkEnd w:id="6"/>
      <w:r w:rsidRPr="00464222">
        <w:rPr>
          <w:rFonts w:asciiTheme="majorHAnsi" w:hAnsiTheme="majorHAnsi" w:cstheme="majorHAnsi"/>
          <w:sz w:val="28"/>
          <w:szCs w:val="28"/>
        </w:rPr>
        <w:t>.</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Vì thế, tại Đại hội VI (12/1986), Đảng Cộng sản Việt Nam nhấn mạnh: “Muốn đổi mới tư duy, Đảng ta phải nắm vững bản chất cách mạng và khoa học của chủ nghĩa Mác - Lênin, kế thừa di sản quý báu về tư tưởng và lý luận cách mạng của Chủ tịch Hồ Chí Minh</w:t>
      </w:r>
      <w:proofErr w:type="gramStart"/>
      <w:r w:rsidRPr="00464222">
        <w:rPr>
          <w:rFonts w:asciiTheme="majorHAnsi" w:hAnsiTheme="majorHAnsi" w:cstheme="majorHAnsi"/>
          <w:sz w:val="28"/>
          <w:szCs w:val="28"/>
        </w:rPr>
        <w:t>”</w:t>
      </w:r>
      <w:bookmarkStart w:id="7" w:name="_ftnref7"/>
      <w:proofErr w:type="gramEnd"/>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"_ftn7"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[7]</w:t>
      </w:r>
      <w:r w:rsidRPr="00464222">
        <w:rPr>
          <w:rFonts w:asciiTheme="majorHAnsi" w:hAnsiTheme="majorHAnsi" w:cstheme="majorHAnsi"/>
          <w:sz w:val="28"/>
          <w:szCs w:val="28"/>
        </w:rPr>
        <w:fldChar w:fldCharType="end"/>
      </w:r>
      <w:bookmarkEnd w:id="7"/>
      <w:r w:rsidRPr="00464222">
        <w:rPr>
          <w:rFonts w:asciiTheme="majorHAnsi" w:hAnsiTheme="majorHAnsi" w:cstheme="majorHAnsi"/>
          <w:sz w:val="28"/>
          <w:szCs w:val="28"/>
        </w:rPr>
        <w:t>. Đến Đại hội VII (6/1991), Đảng bổ sung điểm mới: “Nêu cao tư tưởng Hồ Chí Minh</w:t>
      </w:r>
      <w:proofErr w:type="gramStart"/>
      <w:r w:rsidRPr="00464222">
        <w:rPr>
          <w:rFonts w:asciiTheme="majorHAnsi" w:hAnsiTheme="majorHAnsi" w:cstheme="majorHAnsi"/>
          <w:sz w:val="28"/>
          <w:szCs w:val="28"/>
        </w:rPr>
        <w:t>”</w:t>
      </w:r>
      <w:bookmarkStart w:id="8" w:name="_ftnref8"/>
      <w:proofErr w:type="gramEnd"/>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"_ftn8"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[8]</w:t>
      </w:r>
      <w:r w:rsidRPr="00464222">
        <w:rPr>
          <w:rFonts w:asciiTheme="majorHAnsi" w:hAnsiTheme="majorHAnsi" w:cstheme="majorHAnsi"/>
          <w:sz w:val="28"/>
          <w:szCs w:val="28"/>
        </w:rPr>
        <w:fldChar w:fldCharType="end"/>
      </w:r>
      <w:bookmarkEnd w:id="8"/>
      <w:r w:rsidRPr="00464222">
        <w:rPr>
          <w:rFonts w:asciiTheme="majorHAnsi" w:hAnsiTheme="majorHAnsi" w:cstheme="majorHAnsi"/>
          <w:sz w:val="28"/>
          <w:szCs w:val="28"/>
        </w:rPr>
        <w:t>; đồng thời, khẳng định tư tưởng Hồ Chí Minh là kết quả của sự vận dụng sáng tạo chủ nghĩa Mác - Lênin trong điều kiện cụ thể của Việt Nam và tư tưởng của Người đã trở thành một tài sản tinh thần quý báu của Đảng và dân tộc ta. Đại hội thông qua Cương lĩnh xây dựng đất nước trong thời kỳ quá độ lên chủ nghĩa xã hội (Cương lĩnh năm 1991); trong đó, khẳng định: “Đảng lấy chủ nghĩa Mác - Lênin và tư tưởng Hồ Chí Minh làm nền tảng tư tưởng, kim chỉ nam cho hành động, tiếp thu tinh hoa trí tuệ của dân tộc và nhân loại, nắm vững quy luật khách quan và thực tiễn đất nước để đề ra cương lĩnh chính trị đúng đắn và phù hợp với nguyện vọng của nhân dân”</w:t>
      </w:r>
      <w:bookmarkStart w:id="9" w:name="_ftnref9"/>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"_ftn9"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[9]</w:t>
      </w:r>
      <w:r w:rsidRPr="00464222">
        <w:rPr>
          <w:rFonts w:asciiTheme="majorHAnsi" w:hAnsiTheme="majorHAnsi" w:cstheme="majorHAnsi"/>
          <w:sz w:val="28"/>
          <w:szCs w:val="28"/>
        </w:rPr>
        <w:fldChar w:fldCharType="end"/>
      </w:r>
      <w:bookmarkEnd w:id="9"/>
      <w:r w:rsidRPr="00464222">
        <w:rPr>
          <w:rFonts w:asciiTheme="majorHAnsi" w:hAnsiTheme="majorHAnsi" w:cstheme="majorHAnsi"/>
          <w:sz w:val="28"/>
          <w:szCs w:val="28"/>
        </w:rPr>
        <w:t>. Đây là bước phát triển lớn trong tư duy, nhận thức và hoạt động thực tiễn về nền tảng tư tưởng của Đảng; thể hiện rõ quan điểm nhất quán về mặt tư tưởng: cùng với chủ nghĩa Mác - Lênin, tư tưởng Hồ Chí Minh là một bộ phận cơ bản cấu thành hệ tư tưởng, thế giới quan, phương pháp luận của Đảng Cộng sản Việt Nam. Sự khẳng định nền tảng tư tưởng của Đảng trong Cương lĩnh năm 91 không chỉ bảo đảm sự thống nhất nhận thức trong toàn Đảng mà còn thể hiện rõ ý chí kiên quyết đấu tranh đối với những những luận điệu sai trái, thù địch đi ngược lại tư tưởng cách mạng và khoa học của chủ nghĩa Mác - Lênin và tư tưởng Hồ Chí Minh.</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Cùng với thời gian, Đảng đã nhận thức đầy đủ, sâu sắc giá trị to lớn, toàn diện cống hiến vô giá về lý luận, tư tưởng của Người được thực tiễn cách mạng Việt Nam và thế giới trong thế kỷ XX chứng thực và khẳng định tại Đại hội IX rằng: “Tư tưởng Hồ Chí Minh là một hệ thống quan điểm toàn diện và sâu sắc về những vấn đề cơ bản của cách mạng Việt Nam, là kết quả sự vận dụng sáng tạo chủ nghĩa Mác - Lênin vào điều kiện cụ thể của nước ta, kế thừa và phát triển các giá trị truyền thống tốt đẹp của dân tộc, tiếp thu tinh hoa văn hóa nhân loại… Tư tưởng Hồ Chí Minh soi đường cho cuộc đấu tranh của nhân dân ta giành thắng lợi, là tài sản tinh thần to lớn của Đảng và dân tộc ta</w:t>
      </w:r>
      <w:proofErr w:type="gramStart"/>
      <w:r w:rsidRPr="00464222">
        <w:rPr>
          <w:rFonts w:asciiTheme="majorHAnsi" w:hAnsiTheme="majorHAnsi" w:cstheme="majorHAnsi"/>
          <w:sz w:val="28"/>
          <w:szCs w:val="28"/>
        </w:rPr>
        <w:t>”</w:t>
      </w:r>
      <w:bookmarkStart w:id="10" w:name="_ftnref10"/>
      <w:proofErr w:type="gramEnd"/>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"_ftn10"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[10]</w:t>
      </w:r>
      <w:r w:rsidRPr="00464222">
        <w:rPr>
          <w:rFonts w:asciiTheme="majorHAnsi" w:hAnsiTheme="majorHAnsi" w:cstheme="majorHAnsi"/>
          <w:sz w:val="28"/>
          <w:szCs w:val="28"/>
        </w:rPr>
        <w:fldChar w:fldCharType="end"/>
      </w:r>
      <w:bookmarkEnd w:id="10"/>
      <w:r w:rsidRPr="00464222">
        <w:rPr>
          <w:rFonts w:asciiTheme="majorHAnsi" w:hAnsiTheme="majorHAnsi" w:cstheme="majorHAnsi"/>
          <w:sz w:val="28"/>
          <w:szCs w:val="28"/>
        </w:rPr>
        <w:t>. Tiếp đó, Cương lĩnh xây dựng đất nước trong thời kỳ quá độ lên chủ nghĩa xã hội (bổ sung, phát triển năm 2011) cũng khẳng định: “Đảng lấy chủ nghĩa Mác - Lênin và tư tưởng Hồ Chí Minh làm nền tảng tư tưởng, kim chỉ nam cho hành động… Tư tưởng Hồ Chí Minh là một hệ thống quan điểm toàn diện và sâu sắc về những vấn đề cơ bản của cách mạng Việt Nam,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di sản tư tưởng và lý luận vô cùng to lớn và quý giá của Đảng và dân tộc ta, mãi mãi soi đường cho sự nghiệp cách mạng của nhân dân ta giành thắng lợi”</w:t>
      </w:r>
      <w:bookmarkStart w:id="11" w:name="_ftnref11"/>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"_ftn11"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[11]</w:t>
      </w:r>
      <w:r w:rsidRPr="00464222">
        <w:rPr>
          <w:rFonts w:asciiTheme="majorHAnsi" w:hAnsiTheme="majorHAnsi" w:cstheme="majorHAnsi"/>
          <w:sz w:val="28"/>
          <w:szCs w:val="28"/>
        </w:rPr>
        <w:fldChar w:fldCharType="end"/>
      </w:r>
      <w:bookmarkEnd w:id="11"/>
      <w:r w:rsidRPr="00464222">
        <w:rPr>
          <w:rFonts w:asciiTheme="majorHAnsi" w:hAnsiTheme="majorHAnsi" w:cstheme="majorHAnsi"/>
          <w:sz w:val="28"/>
          <w:szCs w:val="28"/>
        </w:rPr>
        <w:t>.</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 xml:space="preserve">Thực tiễn những thắng lợi của cách mạng Việt Nam trong 90 năm qua dưới sự lãnh đạo của Đảng đã chứng minh rằng: Nền tảng tư tưởng, </w:t>
      </w:r>
      <w:proofErr w:type="gramStart"/>
      <w:r w:rsidRPr="00464222">
        <w:rPr>
          <w:rFonts w:asciiTheme="majorHAnsi" w:hAnsiTheme="majorHAnsi" w:cstheme="majorHAnsi"/>
          <w:sz w:val="28"/>
          <w:szCs w:val="28"/>
        </w:rPr>
        <w:t>kim</w:t>
      </w:r>
      <w:proofErr w:type="gramEnd"/>
      <w:r w:rsidRPr="00464222">
        <w:rPr>
          <w:rFonts w:asciiTheme="majorHAnsi" w:hAnsiTheme="majorHAnsi" w:cstheme="majorHAnsi"/>
          <w:sz w:val="28"/>
          <w:szCs w:val="28"/>
        </w:rPr>
        <w:t xml:space="preserve"> chỉ nam cho hành động của Đảng Cộng sản Việt Nam là chủ nghĩa Mác - Lênin và tư tưởng Hồ Chí Minh. Những thành tựu đạt được trong sự nghiệp đấu tranh giải phóng dân tộc, xây dựng và bảo vệ đất nước, nhất là trong hơn 30 năm đổi mới, hội nhập quốc tế sâu rộng chính là nhờ sự kiên định, nắm vững và vận dụng sáng tạo, đúng đắn chủ nghĩa Mác - Lênin, tư tưởng Hồ Chí Minh trong thực tiễn, đáp ứng yêu cầu phát triển bức thiết của cách mạng Việt Nam và phù hợp với quy luật phát triển của thời đại.</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ĐẤU TRANH BẢO VỆ NỀN TẢNG TƯ TƯỞNG CỦA ĐẢNG, PHÒNG VÀ CHỐNG SUY THOÁI VỀ TƯ TƯỞNG CHÍNH TRỊ</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Việt Nam đang đẩy mạnh toàn diện sự nghiệp đổi mới và hội nhập quốc tế trong bối cảnh tình hình thế giới, khu vực và trong nước diễn biến khó lường cùng những khó khăn, phức tạp trong đời sống xã hội, nhất là sự tác động từ mặt trái của cơ chế thị trường, mở cửa và hội nhập đã làm cho một bộ phận không nhỏ cán bộ, đảng viên và nhân dân phai nhạt lý tưởng xã hội chủ nghĩa, hoang mang, dao động, giảm sút niềm tin vào chủ nghĩa Mác - Lênin, tư tưởng Hồ Chí Minh, vào con đường đi lên chủ nghĩa xã hội... Trong khi đó, các thế lực thù địch không ngừng thực hiện âm mưu và hoạt động “diễn biến hòa bình” nhằm chống phá Đảng, chống phá chế độ xã hội chủ nghĩa.</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Thế giới có thể đổi thay, nhưng hơn bao giờ hết, thực tiễn lịch sử cách mạng Việt Nam đòi hỏi toàn Đảng, toàn dân, toàn quân phải: “Chú trọng xây dựng Đảng về chính trị. Kiên định</w:t>
      </w:r>
      <w:bookmarkStart w:id="12" w:name="_ftnref12"/>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"_ftn12"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[12]</w:t>
      </w:r>
      <w:r w:rsidRPr="00464222">
        <w:rPr>
          <w:rFonts w:asciiTheme="majorHAnsi" w:hAnsiTheme="majorHAnsi" w:cstheme="majorHAnsi"/>
          <w:sz w:val="28"/>
          <w:szCs w:val="28"/>
        </w:rPr>
        <w:fldChar w:fldCharType="end"/>
      </w:r>
      <w:bookmarkEnd w:id="12"/>
      <w:r w:rsidRPr="00464222">
        <w:rPr>
          <w:rFonts w:asciiTheme="majorHAnsi" w:hAnsiTheme="majorHAnsi" w:cstheme="majorHAnsi"/>
          <w:sz w:val="28"/>
          <w:szCs w:val="28"/>
        </w:rPr>
        <w:t> (là vững vàng, không dao động, thay đổi lập trường, ý chí trước mọi trở ngại) chủ nghĩa Mác - Lênin và tư tưởng Hồ Chí Minh, vận dụng sáng tạo và phát triển phù hợp với thực tiễn Việt Nam; kiên định mục tiêu độc lập dân tộc và chủ nghĩa xã hội; kiên định đường luố đổi mới”</w:t>
      </w:r>
      <w:bookmarkStart w:id="13" w:name="_ftnref13"/>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"_ftn13"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[13]</w:t>
      </w:r>
      <w:r w:rsidRPr="00464222">
        <w:rPr>
          <w:rFonts w:asciiTheme="majorHAnsi" w:hAnsiTheme="majorHAnsi" w:cstheme="majorHAnsi"/>
          <w:sz w:val="28"/>
          <w:szCs w:val="28"/>
        </w:rPr>
        <w:fldChar w:fldCharType="end"/>
      </w:r>
      <w:bookmarkEnd w:id="13"/>
      <w:r w:rsidRPr="00464222">
        <w:rPr>
          <w:rFonts w:asciiTheme="majorHAnsi" w:hAnsiTheme="majorHAnsi" w:cstheme="majorHAnsi"/>
          <w:sz w:val="28"/>
          <w:szCs w:val="28"/>
        </w:rPr>
        <w:t> - coi đó là một nguyên tắc cơ bản để giữ vững trận địa tư tưởng của Đảng. Cụ thể là, toàn Đảng nói chung, mỗi cán bộ, đảng viên cần phải:</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1) Chú trọng học tập, nâng cao chất lượng, hiệu quả việc học tập, nghiên cứu, vận dụng và phát triển chủ nghĩa Mác - Lênin, tư tưởng Hồ Chí Minh để hiểu sâu sắc bản chất và tin tưởng vững chắc vào chủ nghĩa Mác - Lênin, tư tưởng Hồ Chí Minh, vào con đường đi lên chủ nghĩa xã hội và công cuộc đổi mới do Đảng khởi xướng, lãnh đạo; để mỗi người không chỉ nói, viết và làm theo đúng chủ trương, đường lối của Đảng, chính sách, pháp luật của Nhà nước mà còn vận dụng sáng tạo vào thực tiễn công tác, để hoàn thành tốt nhiệm vụ được giao phó.</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2) Thường xuyên tu dưỡng đạo đức cách mạng, rèn luyện bản lĩnh chính trị, phòng và chống những biểu hiện suy thoái về tư tưởng chính trị, đạo lức, lối sống như phai nhạt mục tiêu, lý tưởng xã hội chủ nghĩa, giảm sút niềm tin vào chủ nghĩa Mác - Lênin, tư tưởng Hồ Chí Minh, vào xu thế khách quan của lịch sử và sự thắng lợi của chủ nghĩa xã hội, chạy theo lối sống thực dụng, vị kỷ… Đồng thời, chủ động phòng, chống và đấu tranh phản bác các luận điểm sai trái, thù địch, xuyên tạc về chủ nghĩa Mác - Lênin, tư tưởng Hồ Chí Minh, về mục tiêu, lý tưởng xã hội chủ nghĩa và chống phá Đảng, Nhà nước, phủ nhận thành tựu của công cuộc đổi mới đất nước… bằng những việc làm cụ thể phù hợp chức năng, nhiệm vụ mình đảm nhiệm.</w:t>
      </w:r>
    </w:p>
    <w:tbl>
      <w:tblPr>
        <w:tblW w:w="0" w:type="auto"/>
        <w:tblCellMar>
          <w:left w:w="0" w:type="dxa"/>
          <w:right w:w="0" w:type="dxa"/>
        </w:tblCellMar>
        <w:tblLook w:val="04A0" w:firstRow="1" w:lastRow="0" w:firstColumn="1" w:lastColumn="0" w:noHBand="0" w:noVBand="1"/>
      </w:tblPr>
      <w:tblGrid>
        <w:gridCol w:w="4470"/>
      </w:tblGrid>
      <w:tr w:rsidR="00464222" w:rsidRPr="00464222" w:rsidTr="0060350A">
        <w:tc>
          <w:tcPr>
            <w:tcW w:w="0" w:type="auto"/>
            <w:shd w:val="clear" w:color="auto" w:fill="auto"/>
            <w:vAlign w:val="center"/>
            <w:hideMark/>
          </w:tcPr>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noProof/>
                <w:sz w:val="28"/>
                <w:szCs w:val="28"/>
              </w:rPr>
              <w:drawing>
                <wp:inline distT="0" distB="0" distL="0" distR="0" wp14:anchorId="2AF7753A" wp14:editId="7258F3C8">
                  <wp:extent cx="282892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tc>
      </w:tr>
    </w:tbl>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Tuy nhiên, trong thực tế, đã có “không ít cán bộ, đảng viên có những biểu hiện dao động, mất phương hướng, hoài nghi về vai trò lãnh đạo của Đảng, về mục tiêu, lý tưởng và con đường đi lên chủ nghĩa xã hội ở Việt Nam”</w:t>
      </w:r>
      <w:bookmarkStart w:id="14" w:name="_ftnref14"/>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"_ftn14"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[14]</w:t>
      </w:r>
      <w:r w:rsidRPr="00464222">
        <w:rPr>
          <w:rFonts w:asciiTheme="majorHAnsi" w:hAnsiTheme="majorHAnsi" w:cstheme="majorHAnsi"/>
          <w:sz w:val="28"/>
          <w:szCs w:val="28"/>
        </w:rPr>
        <w:fldChar w:fldCharType="end"/>
      </w:r>
      <w:bookmarkEnd w:id="14"/>
      <w:r w:rsidRPr="00464222">
        <w:rPr>
          <w:rFonts w:asciiTheme="majorHAnsi" w:hAnsiTheme="majorHAnsi" w:cstheme="majorHAnsi"/>
          <w:sz w:val="28"/>
          <w:szCs w:val="28"/>
        </w:rPr>
        <w:t> như văn kiện Đại hội XII của Đảng đã nhận định. Không chỉ có vậy, bộ phận suy thoái về tư tưởng chính trị đó đã thật sai lầm khi:</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 xml:space="preserve">Một là, phủ nhận chủ nghĩa Mác - Lênin và cho rằng, chủ nghĩa Mác - Lênin chỉ phù hợp với thế kỷ XIX và những năm đầu thế kỷ XX chứ không phải là ở thế kỷ XXI - thời đại của cách mạng công nghiệp lần thứ tư, của nền kinh tế tri thức; chủ nghĩa Mác - Lênin không phải là sản phẩm của Việt Nam mà du nhập từ phương Tây, nên không phù hợp với điều kiện Việt Nam; đòi sửa đổi Cương lĩnh của Đảng theo hướng đưa chủ nghĩa Mác - Lênin ra khỏi nền tảng tư tưởng của Đảng mà chỉ giữ lại “học thuyết Hồ Chí Minh”, chỉ giữ lại mục tiêu độc lập dân tộc mà bỏ mục tiêu chủ nghĩa xã hội... Đây là những nhận thức sai lầm của những người bản lĩnh chính trị không vững vàng, thiếu tu dưỡng, rèn luyện về chính trị, tư tưởng, nên đã không thấy hoặc cố tình không thấy rằng, Hồ Chí Minh đã khẳng định chủ nghĩa Mác - Lênin là cái “cẩm nang thần kỳ”, là “mặt trời chói lọi” soi sáng con đường cách mạng Việt Nam. Nhân thức sâu sắc rằng, chủ nghĩa Mác - Lênin là một học thuyết mở, trong tiến trình lãnh đạo cách mạng Việt Nam, nhất là trong hơn 30 năm đổi mới và hội nhập, Đảng Cộng sản Việt Nam đã đổi mới về tư duy lý luận và nhận thức, đã ngày càng khẳng định sức sống, giá trị bền vững của chủ nghĩa Mác - Lênin; tăng cường tổng kết thực tiễn và nghiên cứu lý luận, khắc phục bệnh giáo điều, bảo thủ cũng như loại bỏ những nhận thức ấu trĩ, giáo điều, duy ý chí về chủ nghĩa Mác - Lênin, về chủ nghĩa xã hội,v.v.. </w:t>
      </w:r>
      <w:proofErr w:type="gramStart"/>
      <w:r w:rsidRPr="00464222">
        <w:rPr>
          <w:rFonts w:asciiTheme="majorHAnsi" w:hAnsiTheme="majorHAnsi" w:cstheme="majorHAnsi"/>
          <w:sz w:val="28"/>
          <w:szCs w:val="28"/>
        </w:rPr>
        <w:t>để</w:t>
      </w:r>
      <w:proofErr w:type="gramEnd"/>
      <w:r w:rsidRPr="00464222">
        <w:rPr>
          <w:rFonts w:asciiTheme="majorHAnsi" w:hAnsiTheme="majorHAnsi" w:cstheme="majorHAnsi"/>
          <w:sz w:val="28"/>
          <w:szCs w:val="28"/>
        </w:rPr>
        <w:t xml:space="preserve"> vận dụng và phát triển sáng tạo chủ nghĩa Mác - Lênin phù hợp với điều kiện lịch sử của Việt Nam.</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Hai là, xuyên tạc, bóp méo, phủ nhận tư tưởng Hồ Chí Minh như: “Hồ Chí Minh du nhập những tư tưởng ngoại lai vào Việt Nam”; “Hồ Chí Minh đi trên cỗ xe Nho giáo đến với chủ nghĩa Mác - Lênin”; “Tư tưởng Hồ Chí Minh là tư biện, lý thuyết, giáo điều”; tư tưởng Hồ Chí Minh là sự sao chép, máy móc chủ nghĩa Mác - Lênin, không phù hợp với thực tiễn hiện nay, bởi thế, cần từ bỏ nó để “kịp đi với con đường chung mà thế giới hiện nay đang đi” - con đường tư bản chủ nghĩa. Thậm chí, có người muốn tách rời tư tưởng Hồ Chí Minh với chủ nghĩa Mác - Lênin hoặc tìm mọi cách đả kích, xuyên tạc tư tưởng Hồ Chí Minh và tấm gương đạo đức cách mạng của Người để “hạ bệ thần tượng”; lung lạc những người nhẹ dạ, cả tin và phủ nhận những giá trị cơ bản, đúng đắn trong tư tưởng của Người, nhằm phá hoại và làm thay đổi nền tảng tư tưởng của Đảng, tiến tới xóa bỏ vai trò lãnh đạo của Đảng và chế độ xã hội chủ nghĩa ở Việt Nam… Những quan niệm sai lầm này cho thấy sự thiển cận của những người không hiểu và cố tình không hiểu rằng, chỉ khi tìm thấy và lựa chọn chủ nghĩa Mác - Lênin, Hồ Chí Minh mới tìm thấy con đường cứu nước đúng đắn, phù hợp xu thế thời đại, để lãnh đạo nhân dân Việt Nam tiến hành thắng lợi sự nghiệp đấu tranh giải phóng dân tộc, xây dựng và bảo vệ Tổ quốc Việt Nam ngày càng phát triển phồn vinh. Hệ thống quan điểm, tư tưởng của Hồ Chí Minh về mục tiêu, con đường, phương pháp đấu tranh cách mạng giải phóng dân tộc, xây dựng xã hội mới ở Việt Nam là cơ sở cho đường lối, quan điểm của Đảng Cộng sản Việt Nam trong suốt 90 xây dựng và phát triển.</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Ba là, đề cao “cực đoan” tư tưởng Hồ Chí Minh, cho rằng ở Việt Nam chỉ cần tư tưởng Hồ Chí Minh là đủ mà không cần chủ nghĩa Mác - Lênin, thậm chí coi tư tưởng Hồ Chí Minh chính là chủ nghĩa Mác - Lênin ở Việt Nam. Đây là quan điểm sai trái, bởi, thực tế lịch sử đã chứng minh, Hồ Chí Minh là người lựa chọn, tiếp thu, vận dụng sáng tạo và phát triển chủ nghĩa Mác - Lênin vào hoàn cảnh cụ thể của Việt Nam, song điều đó không có nghĩa cách mạng Việt Nam chỉ cần tư tưởng Hồ Chí Minh là đủ… Loại ý kiến đề cao tư tưởng Hồ Chí Minh này thực chất là xuyên tạc và nhằm hạ thấp sự cống hiến của Chủ tịch Hồ Chí Minh với cách mạng Việt Nam và thế giới, hạ thấp tư tưởng của Người, bởi chỉnh thể làm nên hệ tư tưởng của cách mạng Việt Nam là chủ nghĩa Mác - Lênin và tư tưởng Hồ Chí Minh, chứ không phải chỉ duy nhất là tư tưởng Hồ Chí Minh.</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Bốn là, “hoài nghi, thiếu tin tưởng vào chủ nghĩa Mác - Lênin, tư tưởng Hồ Chí Minh”, “lười học tập chủ nghĩa Mác - Lênin, tư tưởng Hồ Chí Minh”, “phản bác, phủ nhận chủ nghĩa Mác - Lênin, tư tưởng Hồ Chí Minh” như Nghị quyết Trung ương 4 khóa XII về “Tăng cường xây dựng, chỉnh đốn Đảng; ngăn chặn, đẩy lùi sự suy thoái về tư tưởng chính trị, đạo đức, lối sống, những biểu hiện “tự diễn biến”, “tự chuyển hóa” trong nội bộ” chỉ ra. Những người dao động về nền tảng tư tưởng, ý thức hệ của Đảng này không hiểu được rằng: “Có học tập lý luận Mác - Lênin mới củng cố được đạo đức cách mạng, giữ vững lập trường, nâng cao sự hiểu biết và trình độ chính trị, mới làm được tốt công tác Đảng giao phó cho mình”</w:t>
      </w:r>
      <w:bookmarkStart w:id="15" w:name="_ftnref15"/>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"_ftn15"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[15]</w:t>
      </w:r>
      <w:r w:rsidRPr="00464222">
        <w:rPr>
          <w:rFonts w:asciiTheme="majorHAnsi" w:hAnsiTheme="majorHAnsi" w:cstheme="majorHAnsi"/>
          <w:sz w:val="28"/>
          <w:szCs w:val="28"/>
        </w:rPr>
        <w:fldChar w:fldCharType="end"/>
      </w:r>
      <w:bookmarkEnd w:id="15"/>
      <w:r w:rsidRPr="00464222">
        <w:rPr>
          <w:rFonts w:asciiTheme="majorHAnsi" w:hAnsiTheme="majorHAnsi" w:cstheme="majorHAnsi"/>
          <w:sz w:val="28"/>
          <w:szCs w:val="28"/>
        </w:rPr>
        <w:t>, nhất là “học tập cái tinh thần xử trí mọi việc, đối với mọi người và đối với bản thân mình; là học tập những chân lý phổ biến của chủ nghĩa Mác - Lênin để áp dụng một cách sáng tạo vào hoàn cảnh thực tế của nước ta. Học để mà làm. Lý luận đi đôi với thực tiễn</w:t>
      </w:r>
      <w:proofErr w:type="gramStart"/>
      <w:r w:rsidRPr="00464222">
        <w:rPr>
          <w:rFonts w:asciiTheme="majorHAnsi" w:hAnsiTheme="majorHAnsi" w:cstheme="majorHAnsi"/>
          <w:sz w:val="28"/>
          <w:szCs w:val="28"/>
        </w:rPr>
        <w:t>”</w:t>
      </w:r>
      <w:bookmarkStart w:id="16" w:name="_ftnref16"/>
      <w:proofErr w:type="gramEnd"/>
      <w:r w:rsidRPr="00464222">
        <w:rPr>
          <w:rFonts w:asciiTheme="majorHAnsi" w:hAnsiTheme="majorHAnsi" w:cstheme="majorHAnsi"/>
          <w:sz w:val="28"/>
          <w:szCs w:val="28"/>
        </w:rPr>
        <w:fldChar w:fldCharType="begin"/>
      </w:r>
      <w:r w:rsidRPr="00464222">
        <w:rPr>
          <w:rFonts w:asciiTheme="majorHAnsi" w:hAnsiTheme="majorHAnsi" w:cstheme="majorHAnsi"/>
          <w:sz w:val="28"/>
          <w:szCs w:val="28"/>
        </w:rPr>
        <w:instrText xml:space="preserve"> HYPERLINK "file:///C:\\Users\\BTGTW\\Desktop\\VANTHITHANHMAI-%20THAMLUANHOITHAOQUOCGIA2019ve%20%C4%90ANG.doc" \l "_ftn16" </w:instrText>
      </w:r>
      <w:r w:rsidRPr="00464222">
        <w:rPr>
          <w:rFonts w:asciiTheme="majorHAnsi" w:hAnsiTheme="majorHAnsi" w:cstheme="majorHAnsi"/>
          <w:sz w:val="28"/>
          <w:szCs w:val="28"/>
        </w:rPr>
        <w:fldChar w:fldCharType="separate"/>
      </w:r>
      <w:r w:rsidRPr="00464222">
        <w:rPr>
          <w:rStyle w:val="Hyperlink"/>
          <w:rFonts w:asciiTheme="majorHAnsi" w:hAnsiTheme="majorHAnsi" w:cstheme="majorHAnsi"/>
          <w:sz w:val="28"/>
          <w:szCs w:val="28"/>
        </w:rPr>
        <w:t>[16]</w:t>
      </w:r>
      <w:r w:rsidRPr="00464222">
        <w:rPr>
          <w:rFonts w:asciiTheme="majorHAnsi" w:hAnsiTheme="majorHAnsi" w:cstheme="majorHAnsi"/>
          <w:sz w:val="28"/>
          <w:szCs w:val="28"/>
        </w:rPr>
        <w:fldChar w:fldCharType="end"/>
      </w:r>
      <w:bookmarkEnd w:id="16"/>
      <w:r w:rsidRPr="00464222">
        <w:rPr>
          <w:rFonts w:asciiTheme="majorHAnsi" w:hAnsiTheme="majorHAnsi" w:cstheme="majorHAnsi"/>
          <w:sz w:val="28"/>
          <w:szCs w:val="28"/>
        </w:rPr>
        <w:t xml:space="preserve">. Những biểu hiện suy thoái này có thể dẫn đến sự phản bội lại mục tiêu, lý tưởng cách mạng của Đảng, xa rời nền tảng tư tưởng của Đảng, do đó cần phải được nhận thức, cảnh giác sâu sắc trong toàn Đảng và đội </w:t>
      </w:r>
      <w:proofErr w:type="gramStart"/>
      <w:r w:rsidRPr="00464222">
        <w:rPr>
          <w:rFonts w:asciiTheme="majorHAnsi" w:hAnsiTheme="majorHAnsi" w:cstheme="majorHAnsi"/>
          <w:sz w:val="28"/>
          <w:szCs w:val="28"/>
        </w:rPr>
        <w:t>ngũ</w:t>
      </w:r>
      <w:proofErr w:type="gramEnd"/>
      <w:r w:rsidRPr="00464222">
        <w:rPr>
          <w:rFonts w:asciiTheme="majorHAnsi" w:hAnsiTheme="majorHAnsi" w:cstheme="majorHAnsi"/>
          <w:sz w:val="28"/>
          <w:szCs w:val="28"/>
        </w:rPr>
        <w:t xml:space="preserve"> cán bộ, đảng viên của Đảng.</w:t>
      </w:r>
    </w:p>
    <w:tbl>
      <w:tblPr>
        <w:tblW w:w="0" w:type="auto"/>
        <w:tblCellMar>
          <w:left w:w="0" w:type="dxa"/>
          <w:right w:w="0" w:type="dxa"/>
        </w:tblCellMar>
        <w:tblLook w:val="04A0" w:firstRow="1" w:lastRow="0" w:firstColumn="1" w:lastColumn="0" w:noHBand="0" w:noVBand="1"/>
      </w:tblPr>
      <w:tblGrid>
        <w:gridCol w:w="6272"/>
      </w:tblGrid>
      <w:tr w:rsidR="00464222" w:rsidRPr="00464222" w:rsidTr="0060350A">
        <w:tc>
          <w:tcPr>
            <w:tcW w:w="0" w:type="auto"/>
            <w:shd w:val="clear" w:color="auto" w:fill="auto"/>
            <w:vAlign w:val="center"/>
            <w:hideMark/>
          </w:tcPr>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noProof/>
                <w:sz w:val="28"/>
                <w:szCs w:val="28"/>
              </w:rPr>
              <w:drawing>
                <wp:inline distT="0" distB="0" distL="0" distR="0" wp14:anchorId="598D24F5" wp14:editId="16CFBB06">
                  <wp:extent cx="3983126" cy="260903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2848" cy="2621950"/>
                          </a:xfrm>
                          <a:prstGeom prst="rect">
                            <a:avLst/>
                          </a:prstGeom>
                          <a:noFill/>
                          <a:ln>
                            <a:noFill/>
                          </a:ln>
                        </pic:spPr>
                      </pic:pic>
                    </a:graphicData>
                  </a:graphic>
                </wp:inline>
              </w:drawing>
            </w:r>
          </w:p>
        </w:tc>
      </w:tr>
    </w:tbl>
    <w:p w:rsidR="00464222" w:rsidRDefault="00464222" w:rsidP="00464222">
      <w:pPr>
        <w:spacing w:before="120" w:after="120" w:line="240" w:lineRule="auto"/>
        <w:jc w:val="center"/>
        <w:rPr>
          <w:rFonts w:asciiTheme="majorHAnsi" w:hAnsiTheme="majorHAnsi" w:cstheme="majorHAnsi"/>
          <w:sz w:val="28"/>
          <w:szCs w:val="28"/>
        </w:rPr>
      </w:pPr>
      <w:r w:rsidRPr="00464222">
        <w:rPr>
          <w:rFonts w:asciiTheme="majorHAnsi" w:hAnsiTheme="majorHAnsi" w:cstheme="majorHAnsi"/>
          <w:sz w:val="28"/>
          <w:szCs w:val="28"/>
        </w:rPr>
        <w:t xml:space="preserve">Đội tuyển Thành Đoàn Thành phố Hồ Chí Minh vô địch vòng </w:t>
      </w:r>
      <w:proofErr w:type="gramStart"/>
      <w:r w:rsidRPr="00464222">
        <w:rPr>
          <w:rFonts w:asciiTheme="majorHAnsi" w:hAnsiTheme="majorHAnsi" w:cstheme="majorHAnsi"/>
          <w:sz w:val="28"/>
          <w:szCs w:val="28"/>
        </w:rPr>
        <w:t>chung</w:t>
      </w:r>
      <w:proofErr w:type="gramEnd"/>
      <w:r w:rsidRPr="00464222">
        <w:rPr>
          <w:rFonts w:asciiTheme="majorHAnsi" w:hAnsiTheme="majorHAnsi" w:cstheme="majorHAnsi"/>
          <w:sz w:val="28"/>
          <w:szCs w:val="28"/>
        </w:rPr>
        <w:t xml:space="preserve"> kết </w:t>
      </w:r>
    </w:p>
    <w:p w:rsidR="00464222" w:rsidRPr="00464222" w:rsidRDefault="00464222" w:rsidP="00464222">
      <w:pPr>
        <w:spacing w:before="120" w:after="120" w:line="240" w:lineRule="auto"/>
        <w:jc w:val="center"/>
        <w:rPr>
          <w:rFonts w:asciiTheme="majorHAnsi" w:hAnsiTheme="majorHAnsi" w:cstheme="majorHAnsi"/>
          <w:sz w:val="28"/>
          <w:szCs w:val="28"/>
        </w:rPr>
      </w:pPr>
      <w:proofErr w:type="gramStart"/>
      <w:r w:rsidRPr="00464222">
        <w:rPr>
          <w:rFonts w:asciiTheme="majorHAnsi" w:hAnsiTheme="majorHAnsi" w:cstheme="majorHAnsi"/>
          <w:sz w:val="28"/>
          <w:szCs w:val="28"/>
        </w:rPr>
        <w:t>khu</w:t>
      </w:r>
      <w:proofErr w:type="gramEnd"/>
      <w:r w:rsidRPr="00464222">
        <w:rPr>
          <w:rFonts w:asciiTheme="majorHAnsi" w:hAnsiTheme="majorHAnsi" w:cstheme="majorHAnsi"/>
          <w:sz w:val="28"/>
          <w:szCs w:val="28"/>
        </w:rPr>
        <w:t xml:space="preserve"> vực miền Nam</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Vì vậy, để kiên định và bảo vệ chủ nghĩa Mác - Lênin, tư tưởng Hồ Chí Minh, coi đó là một nhiệm vụ trọng yếu để giữ vững trận địa tư tưởng của Đảng, toàn Đảng cần tập trung thực hiện một số giải pháp cơ bản sau:</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Thứ nhất, trong mọi thời điểm, mọi hoàn cảnh đều phải kiên định, nghiên cứu và vận dụng sáng tạo, phát triển chủ nghĩa Mác - Lênin, tư tưởng Hồ Chí Minh phù hợp với bối cảnh mới của tình hình thế giới và trong nước theo Chỉ thị số 23-CT/TW ngày 9/2/2018 của Ban Bí thư khóa XII về “Tiếp tục đổi mới, nâng cao chất lượng, hiệu quả học tập, nghiên cứu, vận dụng và phát triển chủ nghĩa Mác - Lênin, tư tưởng Hồ Chí Minh trong tình hình mới”, đáp ứng yêu cầu, nhiệm vụ xây dựng và bảo vệ Tổ quốc Việt Nam xã hội chủ nghĩa; coi đó “là nội dung quan trọng hàng đầu của công tác xây dựng Đảng về mặt tư tưởng, vừa có vai trò nền tảng, vừa có vị trí then chốt trong tình hình hiện nay” gắn với Nghị quyết số 37-NQ/TW ngày 9/10/2014 của Bộ Chính trị khóa XI về công tác lý luận và định hướng nghiên cứu đến năm 2030 để triển khai nghiên cứu lý luận” gắn và Quy định số 285-QĐ/TW ngày 25/4/2015 của Bộ Chính trị khóa XI về dân chủ trong nghiên cứu lý luận chính trị trong các cơ quan Đảng, nhà nước; tạo môi trường khuyến khích sáng tạo trong hoạt động nghiên cứu lý luận chính trị và tôn trọng, tiếp thu và sử dụng kết quả tổng kết thực tiễn, nghiên cứu lý luận. Tăng cường và đổi mới việc nghiên cứu lý luận và tổng kết thực tiễn, để không chỉ nhận thức sâu sắc mà quan trọng hơn là bổ sung, phát triển sáng tạo chủ nghĩa Mác - Lênin, tư tưởng Hồ Chí Minh phù hợp với yêu cầu của thực tiễn, gắn với tổng kết thực tiễn và vận dụng vào thực tiễn, phù hợp điều kiện của Việt Nam.</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Thứ hai, chú trọng công tác tư tưởng, gắn thực hiện Chỉ thị 05-CT/TW của Bộ Chính trị khóa XII về “Đẩy mạnh học tập và làm theo tư tưởng, đạo đức, phong cách Hồ Chí Minh” với Nghị quyết Trung ương 4 khóa XII; triển khai toàn diện, sâu rộng Nghị quyết số 35-NQ/TW ngày 22/10/2018 của Bộ Chính trị về “Tăng cường bảo vệ nền tảng tư tưởng của Đảng, đấu tranh phản bác các quan điểm sai trái, thù địch trong tình hình mới” trên cơ sở quán triệt sâu sắc, vận dụng đúng đắn, sáng tạo chủ nghĩa Mác - Lênin, tư tưởng Hồ Chí Minh vào thực tiễn Việt Nam; trước hết, trong xây dựng đường lối, chủ trương của Ðảng, chính sách, pháp luật của Nhà nước và thể chế, nguyên tắc tổ chức hoạt động của toàn hệ thống chính trị… Đồng thời, tiếp tục làm cho toàn Ðảng, toàn quân và toàn dân nhận thức ngày càng đầy đủ hơn, sâu sắc hơn những nội dung cơ bản và giá trị to lớn của chủ nghĩa Mác - Lênin, tư tưởng Hồ Chí Minh; làm cho chủ nghĩa Mác - Lênin và tư tưởng, đạo đức, phong cách Hồ Chí Minh thật sự trở thành nền tảng tinh thần vững chắc trong Đảng và trong xã hội. Trong đó, việc đổi mới nội dung, phương thức tuyên truyền về giá trị, những nội dung cơ bản, cốt lõi của chủ nghĩa Mác - Lênin, tư tưởng Hồ Chí Minh và Đảng Cộng sản Việt Nam đã vận dụng, phát triển chủ nghĩa Mác - Lênin, tư tưởng Hồ Chí Minh phù hợp với Việt Nam và xu thế thời đại; việc phát huy sức mạnh tổng hợp của báo chí, truyền thông, kết hợp chặt chẽ với tuyên truyền miệng và các kênh thông tin khác gắn với nâng cao tính thuyết phục, tính chiến đấu và tính hấp dẫn của công tác tư tưởng trên báo chí, xuất bản, internet và mạng xã hội có vai trò quan trọng để bảo vệ nền tảng tư tưởng của Đảng.</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Thứ ba, tiếp tục đổi mới mạnh mẽ công tác giáo dục lý luận chính trị về chương trình, giáo trình, nội dung và phương pháp giảng dạy trong hệ thống các trường chính trị, trung tâm bồi dưỡng chính trị cấp huyện và hệ thống giáo dục quốc dân. Trong đó, xây dựng các chương trình, nội dung đào tạo lý luận chính trị phù hợp với đối tượng và cấp học, có tính liên thông để khắc phục sự chồng chéo, trùng lặp, chưa bám sát thực tiễn gắn với việc nâng cao tính hấp dẫn trong dạy và học các bộ môn lý luận Mác - Lênin, tư tưởng Hồ Chí Minh phù hợp với nhu cầu đào tạo, bồi dưỡng, sử dụng cán bộ. Đồng thời, chú trọng giáo dục lý luận chính trị cho thế hệ trẻ, “góp phần làm cho chủ nghĩa Mác - Lênin, tư tưởng Hồ Chí Minh và đường lối, quan điểm của Đảng giữ vai trò chủ đạo trong đời sống xã hội; bảo đảm thế hệ trẻ Việt Nam luôn trung thành với mục tiêu, lý tưởng của Đảng và với chế độ”.</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Thứ tư, tăng cường công tác lãnh đạo, chỉ đạo và đấu tranh phản bác có hiệu quả, kịp thời các quan điểm sai trái, thù địch, với các hình thức đa dạng, phong phú để bảo vệ chủ nghĩa Mác - Lênin, tư tưởng Hồ Chí Minh, giữ vững trận địa tư tưởng của Đảng. Tăng cường thực hiện cơ chế phối hợp và trao đổi thông tin, chủ động nắm bắt âm mưu, thủ đoạn, phương thức chống phá của các thế lực thù địch, đối tượng cơ hội chính trị; chủ động xây dựng kế hoạch, luận cứ đấu tranh phản bác các luận điệu sai trái, xuyên tạc và tạo sự thống nhất trong phối hợp giữa các cơ quan, ngành có liên quan trên cả ba lĩnh vực lý luận chính trị, tư tưởng - văn hóa và văn học - nghệ thuật. Trong đó, các cơ quan thông tấn, báo chí từ Trung ương đến địa phương tiếp tục xây dựng chuyên trang, chuyên mục tuyên truyền sát hợp thực tế về bảo vệ nền tảng tư tưởng của Đảng; phòng và chống âm mưu, thủ đoạn “diễn biến hòa bình”; phòng và chống “tự diễn biến”, “tự chuyển hóa”; “Đẩy mạnh học tập và làm theo tư tưởng, đạo đức, phong cách Hồ Chí Minh”… Thông qua đó, nâng cao nhận thức về ý nghĩa, vai trò, tầm quan trọng, sự cần thiết phải học tập, nghiên cứu, vận dụng sáng tạo và phát triển chủ nghĩa Mác - Lênin, tư tưởng Hồ Chí Minh; nhận diện và kiên quyết phòng, chống và ngăn chặn các biểu hiện suy thoái về tư tưởng chính trị, đạo đức, lối sống, những biểu hiện “tự diễn biến”, “tự chuyển hóa” trong nội bộ; chỉ rõ và vạch trần thủ đoạn thổi phồng những sơ hở, yếu kém trong công tác lãnh đạo, quản lý kinh tế - xã hội của các thế lực thù địch, phản động nhằm kích động tâm lý bất mãn, chống đối, chia rẽ nội bộ, chia rẽ khối đoàn kết toàn dân để tăng cường sự đoàn kết, nhất trí trong Đảng và sự đồng thuận trong xã hội.</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Thứ tư, xây dựng, đào tạo và phát triển đội ngũ cán bộ lý luận về chủ nghĩa Mác - Lênin, tư tưởng Hồ Chí Minh có trình độ chuyên môn chuyên sâu, có năng lực nghiên cứu lý luận và tổng kết thực tiễn từ cử nhân, thạc sĩ đến tiến sĩ thuộc tất cả các chuyên ngành: triết học duy vật biện chứng và duy vật lịch sử, kinh tế chính trị học, chủ nghĩa cộng sản khoa học; tư tưởng Hồ Chí Minh; lịch sử Đảng; xây dựng Đảng Cộng sản Việt Nam; chính trị học và một số bộ môn khác nghiên cứu chuyên sâu về đường lối, chủ trương, chiến lược của Đảng. Trong đó, chú trọng đào tạo đội ngũ chuyên gia đầu ngành có bản lĩnh chính trị vững vàng, tư duy sáng tạo và trình độ lý luận cao, am hiểu tình hình thế giới và trong nước, có năng lực vận dụng lý luận vào thực tiễn; gắn lý luận với thực tiễn, nghiên cứu và tổng kết thực tiễn tốt để không chỉ chứng minh tính đúng đắn, khoa học của chủ trương, đường lối của Đảng, chính sách, pháp luật của Nhà nước mà còn bổ sung, phát triển chủ nghĩa Mác - Lênin, tư tưởng Hồ Chí Minh.</w:t>
      </w:r>
    </w:p>
    <w:p w:rsidR="00464222" w:rsidRP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Thứ năm, mỗi cán bộ, đảng viên tiếp tục học tập nâng cao trình độ về mọi mặt để có đủ năng lực nghiên cứu một cách toàn diện, sâu sắc và có hệ thống những di sản tư tưởng, lý luận của chủ nghĩa Mác - Lênin, tư tưởng Hồ Chí Minh nhằm nâng cao về nhận thức, trình độ, bản lĩnh chính trị, năng lực tư duy… Thông qua đó, giúp mỗi người không chỉ hiểu đúng, sâu sắc và tin tưởng vững chắc vào chủ nghĩa Mác - Lênin, tư tưởng Hồ Chí Minh, vận dụng vào quá trình công tác và thực tiễn cuộc sống để hoàn thành tốt nhiệm vụ được giao phó mà còn góp phần trong tuyên truyền và bảo vệ chủ nghĩa Mác - Lênin, tư tưởng Hồ Chí Minh, đấu tranh với các luận điệu sai trái, phản động của các thế lực thù địch, cơ hội để thống nhất cao về ý chí, hành động, siết chặt đội ngũ, bảo vệ và giữ vững nền tảng tư tưởng của Đảng./.</w:t>
      </w:r>
    </w:p>
    <w:p w:rsidR="00464222" w:rsidRPr="00464222" w:rsidRDefault="00464222" w:rsidP="00464222">
      <w:pPr>
        <w:spacing w:before="120" w:after="120" w:line="240" w:lineRule="auto"/>
        <w:ind w:firstLine="737"/>
        <w:jc w:val="both"/>
        <w:rPr>
          <w:rFonts w:asciiTheme="majorHAnsi" w:hAnsiTheme="majorHAnsi" w:cstheme="majorHAnsi"/>
          <w:b/>
          <w:sz w:val="28"/>
          <w:szCs w:val="28"/>
        </w:rPr>
      </w:pPr>
      <w:r w:rsidRPr="00464222">
        <w:rPr>
          <w:rFonts w:asciiTheme="majorHAnsi" w:hAnsiTheme="majorHAnsi" w:cstheme="majorHAnsi"/>
          <w:b/>
          <w:sz w:val="28"/>
          <w:szCs w:val="28"/>
        </w:rPr>
        <w:t>TS. Văn Thị Thanh Mai</w:t>
      </w:r>
    </w:p>
    <w:p w:rsidR="00464222" w:rsidRPr="00464222" w:rsidRDefault="00464222" w:rsidP="00464222">
      <w:pPr>
        <w:spacing w:before="120" w:after="120" w:line="240" w:lineRule="auto"/>
        <w:ind w:firstLine="737"/>
        <w:jc w:val="both"/>
        <w:rPr>
          <w:rFonts w:asciiTheme="majorHAnsi" w:hAnsiTheme="majorHAnsi" w:cstheme="majorHAnsi"/>
          <w:b/>
          <w:sz w:val="28"/>
          <w:szCs w:val="28"/>
        </w:rPr>
      </w:pPr>
      <w:r w:rsidRPr="00464222">
        <w:rPr>
          <w:rFonts w:asciiTheme="majorHAnsi" w:hAnsiTheme="majorHAnsi" w:cstheme="majorHAnsi"/>
          <w:b/>
          <w:sz w:val="28"/>
          <w:szCs w:val="28"/>
        </w:rPr>
        <w:t>TS. Đinh Quang Thành</w:t>
      </w:r>
    </w:p>
    <w:p w:rsidR="00464222" w:rsidRDefault="00464222" w:rsidP="00464222">
      <w:pPr>
        <w:spacing w:before="120" w:after="120" w:line="240" w:lineRule="auto"/>
        <w:ind w:firstLine="737"/>
        <w:jc w:val="both"/>
        <w:rPr>
          <w:rFonts w:asciiTheme="majorHAnsi" w:hAnsiTheme="majorHAnsi" w:cstheme="majorHAnsi"/>
          <w:sz w:val="28"/>
          <w:szCs w:val="28"/>
        </w:rPr>
      </w:pPr>
      <w:r w:rsidRPr="00464222">
        <w:rPr>
          <w:rFonts w:asciiTheme="majorHAnsi" w:hAnsiTheme="majorHAnsi" w:cstheme="majorHAnsi"/>
          <w:sz w:val="28"/>
          <w:szCs w:val="28"/>
        </w:rPr>
        <w:t>Theo tuyengiao.vn</w:t>
      </w:r>
    </w:p>
    <w:p w:rsidR="00464222" w:rsidRPr="006D7645" w:rsidRDefault="00464222" w:rsidP="00464222">
      <w:pPr>
        <w:tabs>
          <w:tab w:val="center" w:pos="7088"/>
        </w:tabs>
        <w:spacing w:before="120" w:after="120"/>
        <w:jc w:val="both"/>
        <w:rPr>
          <w:rFonts w:ascii="Times New Roman" w:hAnsi="Times New Roman" w:cs="Times New Roman"/>
          <w:b/>
          <w:bCs/>
          <w:color w:val="000000"/>
          <w:sz w:val="28"/>
          <w:szCs w:val="28"/>
          <w:lang w:val="vi-VN"/>
        </w:rPr>
      </w:pPr>
      <w:r>
        <w:rPr>
          <w:rFonts w:ascii="Times New Roman" w:eastAsia="Calibri" w:hAnsi="Times New Roman" w:cs="Times New Roman"/>
          <w:spacing w:val="-6"/>
          <w:sz w:val="28"/>
          <w:szCs w:val="28"/>
          <w:lang w:val="vi-VN"/>
        </w:rPr>
        <w:tab/>
      </w:r>
      <w:r w:rsidRPr="006D7645">
        <w:rPr>
          <w:rFonts w:ascii="Times New Roman" w:eastAsia="Calibri" w:hAnsi="Times New Roman" w:cs="Times New Roman"/>
          <w:spacing w:val="-6"/>
          <w:sz w:val="28"/>
          <w:szCs w:val="28"/>
          <w:lang w:val="vi-VN"/>
        </w:rPr>
        <w:t>Duyệt đăng trên các Website của Quận</w:t>
      </w:r>
    </w:p>
    <w:p w:rsidR="00464222" w:rsidRPr="006D7645" w:rsidRDefault="00464222" w:rsidP="00464222">
      <w:pPr>
        <w:tabs>
          <w:tab w:val="center" w:pos="7088"/>
        </w:tabs>
        <w:spacing w:before="120" w:after="120"/>
        <w:jc w:val="both"/>
        <w:rPr>
          <w:rFonts w:ascii="Times New Roman" w:eastAsia="Calibri" w:hAnsi="Times New Roman" w:cs="Times New Roman"/>
          <w:spacing w:val="-6"/>
          <w:sz w:val="28"/>
          <w:szCs w:val="28"/>
          <w:lang w:val="vi-VN"/>
        </w:rPr>
      </w:pPr>
      <w:r w:rsidRPr="006D7645">
        <w:rPr>
          <w:rFonts w:ascii="Times New Roman" w:eastAsia="Calibri" w:hAnsi="Times New Roman" w:cs="Times New Roman"/>
          <w:spacing w:val="-6"/>
          <w:sz w:val="28"/>
          <w:szCs w:val="28"/>
          <w:lang w:val="vi-VN"/>
        </w:rPr>
        <w:tab/>
        <w:t>Ngày 15/</w:t>
      </w:r>
      <w:r w:rsidRPr="00464222">
        <w:rPr>
          <w:rFonts w:ascii="Times New Roman" w:eastAsia="Calibri" w:hAnsi="Times New Roman" w:cs="Times New Roman"/>
          <w:spacing w:val="-6"/>
          <w:sz w:val="28"/>
          <w:szCs w:val="28"/>
          <w:lang w:val="vi-VN"/>
        </w:rPr>
        <w:t>01</w:t>
      </w:r>
      <w:r>
        <w:rPr>
          <w:rFonts w:ascii="Times New Roman" w:eastAsia="Calibri" w:hAnsi="Times New Roman" w:cs="Times New Roman"/>
          <w:spacing w:val="-6"/>
          <w:sz w:val="28"/>
          <w:szCs w:val="28"/>
          <w:lang w:val="vi-VN"/>
        </w:rPr>
        <w:t>/2020</w:t>
      </w:r>
    </w:p>
    <w:p w:rsidR="00464222" w:rsidRPr="006D7645" w:rsidRDefault="00464222" w:rsidP="00464222">
      <w:pPr>
        <w:tabs>
          <w:tab w:val="center" w:pos="7088"/>
        </w:tabs>
        <w:spacing w:before="120" w:after="120"/>
        <w:jc w:val="both"/>
        <w:rPr>
          <w:rFonts w:ascii="Times New Roman" w:eastAsia="Calibri" w:hAnsi="Times New Roman" w:cs="Times New Roman"/>
          <w:spacing w:val="-6"/>
          <w:sz w:val="28"/>
          <w:szCs w:val="28"/>
          <w:lang w:val="vi-VN"/>
        </w:rPr>
      </w:pPr>
      <w:r w:rsidRPr="006D7645">
        <w:rPr>
          <w:rFonts w:ascii="Times New Roman" w:eastAsia="Calibri" w:hAnsi="Times New Roman" w:cs="Times New Roman"/>
          <w:b/>
          <w:sz w:val="28"/>
          <w:szCs w:val="28"/>
          <w:lang w:val="vi-VN"/>
        </w:rPr>
        <w:tab/>
        <w:t>TRƯỞNG BAN</w:t>
      </w:r>
    </w:p>
    <w:p w:rsidR="00464222" w:rsidRPr="006D7645" w:rsidRDefault="00464222" w:rsidP="00464222">
      <w:pPr>
        <w:tabs>
          <w:tab w:val="center" w:pos="7088"/>
        </w:tabs>
        <w:spacing w:before="120" w:after="120"/>
        <w:jc w:val="both"/>
        <w:rPr>
          <w:rFonts w:ascii="Times New Roman" w:eastAsia="Calibri" w:hAnsi="Times New Roman" w:cs="Times New Roman"/>
          <w:b/>
          <w:sz w:val="28"/>
          <w:szCs w:val="28"/>
          <w:lang w:val="vi-VN"/>
        </w:rPr>
      </w:pPr>
    </w:p>
    <w:p w:rsidR="00464222" w:rsidRPr="006D7645" w:rsidRDefault="00464222" w:rsidP="00464222">
      <w:pPr>
        <w:tabs>
          <w:tab w:val="center" w:pos="7088"/>
        </w:tabs>
        <w:spacing w:before="120" w:after="120"/>
        <w:jc w:val="both"/>
        <w:rPr>
          <w:rFonts w:ascii="Times New Roman" w:eastAsia="Calibri" w:hAnsi="Times New Roman" w:cs="Times New Roman"/>
          <w:b/>
          <w:sz w:val="28"/>
          <w:szCs w:val="28"/>
          <w:lang w:val="vi-VN"/>
        </w:rPr>
      </w:pPr>
    </w:p>
    <w:p w:rsidR="00464222" w:rsidRPr="006D7645" w:rsidRDefault="00464222" w:rsidP="00464222">
      <w:pPr>
        <w:tabs>
          <w:tab w:val="center" w:pos="7088"/>
        </w:tabs>
        <w:spacing w:before="120" w:after="120"/>
        <w:jc w:val="both"/>
        <w:rPr>
          <w:rFonts w:ascii="Times New Roman" w:eastAsia="Calibri" w:hAnsi="Times New Roman" w:cs="Times New Roman"/>
          <w:b/>
          <w:sz w:val="28"/>
          <w:szCs w:val="28"/>
          <w:lang w:val="vi-VN"/>
        </w:rPr>
      </w:pPr>
    </w:p>
    <w:p w:rsidR="00464222" w:rsidRPr="006D7645" w:rsidRDefault="00464222" w:rsidP="00464222">
      <w:pPr>
        <w:tabs>
          <w:tab w:val="center" w:pos="7088"/>
        </w:tabs>
        <w:spacing w:before="120" w:after="120"/>
        <w:jc w:val="both"/>
        <w:rPr>
          <w:rFonts w:ascii="Times New Roman" w:eastAsia="Calibri" w:hAnsi="Times New Roman" w:cs="Times New Roman"/>
          <w:sz w:val="28"/>
          <w:szCs w:val="28"/>
          <w:lang w:val="vi-VN"/>
        </w:rPr>
      </w:pPr>
      <w:r w:rsidRPr="006D7645">
        <w:rPr>
          <w:rFonts w:ascii="Times New Roman" w:eastAsia="Calibri" w:hAnsi="Times New Roman" w:cs="Times New Roman"/>
          <w:b/>
          <w:sz w:val="28"/>
          <w:szCs w:val="28"/>
          <w:lang w:val="vi-VN"/>
        </w:rPr>
        <w:t xml:space="preserve">  </w:t>
      </w:r>
      <w:r w:rsidRPr="006D7645">
        <w:rPr>
          <w:rFonts w:ascii="Times New Roman" w:eastAsia="Calibri" w:hAnsi="Times New Roman" w:cs="Times New Roman"/>
          <w:b/>
          <w:sz w:val="28"/>
          <w:szCs w:val="28"/>
          <w:lang w:val="vi-VN"/>
        </w:rPr>
        <w:tab/>
        <w:t>Đặng Tấn Tuyên</w:t>
      </w:r>
    </w:p>
    <w:p w:rsidR="00464222" w:rsidRPr="00737BDA" w:rsidRDefault="00464222" w:rsidP="00464222">
      <w:pPr>
        <w:jc w:val="both"/>
        <w:rPr>
          <w:lang w:val="vi-VN"/>
        </w:rPr>
      </w:pPr>
    </w:p>
    <w:p w:rsidR="00464222" w:rsidRPr="00464222" w:rsidRDefault="00464222" w:rsidP="00464222">
      <w:pPr>
        <w:spacing w:before="120" w:after="120" w:line="240" w:lineRule="auto"/>
        <w:jc w:val="both"/>
        <w:rPr>
          <w:rFonts w:asciiTheme="majorHAnsi" w:hAnsiTheme="majorHAnsi" w:cstheme="majorHAnsi"/>
          <w:sz w:val="28"/>
          <w:szCs w:val="28"/>
          <w:lang w:val="vi-VN"/>
        </w:rPr>
      </w:pPr>
    </w:p>
    <w:p w:rsidR="00E46C16" w:rsidRPr="00464222" w:rsidRDefault="00E46C16" w:rsidP="00464222">
      <w:pPr>
        <w:spacing w:before="120" w:after="120" w:line="240" w:lineRule="auto"/>
        <w:ind w:firstLine="737"/>
        <w:jc w:val="both"/>
        <w:rPr>
          <w:rFonts w:asciiTheme="majorHAnsi" w:hAnsiTheme="majorHAnsi" w:cstheme="majorHAnsi"/>
          <w:sz w:val="28"/>
          <w:szCs w:val="28"/>
          <w:lang w:val="vi-VN"/>
        </w:rPr>
      </w:pPr>
    </w:p>
    <w:sectPr w:rsidR="00E46C16" w:rsidRPr="00464222" w:rsidSect="00464222">
      <w:headerReference w:type="default" r:id="rId10"/>
      <w:headerReference w:type="first" r:id="rId11"/>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2A" w:rsidRDefault="00B3102A" w:rsidP="00464222">
      <w:pPr>
        <w:spacing w:after="0" w:line="240" w:lineRule="auto"/>
      </w:pPr>
      <w:r>
        <w:separator/>
      </w:r>
    </w:p>
  </w:endnote>
  <w:endnote w:type="continuationSeparator" w:id="0">
    <w:p w:rsidR="00B3102A" w:rsidRDefault="00B3102A" w:rsidP="0046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2A" w:rsidRDefault="00B3102A" w:rsidP="00464222">
      <w:pPr>
        <w:spacing w:after="0" w:line="240" w:lineRule="auto"/>
      </w:pPr>
      <w:r>
        <w:separator/>
      </w:r>
    </w:p>
  </w:footnote>
  <w:footnote w:type="continuationSeparator" w:id="0">
    <w:p w:rsidR="00B3102A" w:rsidRDefault="00B3102A" w:rsidP="00464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8722"/>
      <w:docPartObj>
        <w:docPartGallery w:val="Page Numbers (Top of Page)"/>
        <w:docPartUnique/>
      </w:docPartObj>
    </w:sdtPr>
    <w:sdtEndPr>
      <w:rPr>
        <w:rFonts w:asciiTheme="majorHAnsi" w:hAnsiTheme="majorHAnsi" w:cstheme="majorHAnsi"/>
        <w:noProof/>
        <w:sz w:val="26"/>
        <w:szCs w:val="26"/>
      </w:rPr>
    </w:sdtEndPr>
    <w:sdtContent>
      <w:p w:rsidR="00464222" w:rsidRPr="00464222" w:rsidRDefault="00464222">
        <w:pPr>
          <w:pStyle w:val="Header"/>
          <w:jc w:val="center"/>
          <w:rPr>
            <w:rFonts w:asciiTheme="majorHAnsi" w:hAnsiTheme="majorHAnsi" w:cstheme="majorHAnsi"/>
            <w:sz w:val="26"/>
            <w:szCs w:val="26"/>
          </w:rPr>
        </w:pPr>
        <w:r w:rsidRPr="00464222">
          <w:rPr>
            <w:rFonts w:asciiTheme="majorHAnsi" w:hAnsiTheme="majorHAnsi" w:cstheme="majorHAnsi"/>
            <w:sz w:val="26"/>
            <w:szCs w:val="26"/>
          </w:rPr>
          <w:fldChar w:fldCharType="begin"/>
        </w:r>
        <w:r w:rsidRPr="00464222">
          <w:rPr>
            <w:rFonts w:asciiTheme="majorHAnsi" w:hAnsiTheme="majorHAnsi" w:cstheme="majorHAnsi"/>
            <w:sz w:val="26"/>
            <w:szCs w:val="26"/>
          </w:rPr>
          <w:instrText xml:space="preserve"> PAGE   \* MERGEFORMAT </w:instrText>
        </w:r>
        <w:r w:rsidRPr="00464222">
          <w:rPr>
            <w:rFonts w:asciiTheme="majorHAnsi" w:hAnsiTheme="majorHAnsi" w:cstheme="majorHAnsi"/>
            <w:sz w:val="26"/>
            <w:szCs w:val="26"/>
          </w:rPr>
          <w:fldChar w:fldCharType="separate"/>
        </w:r>
        <w:r w:rsidR="00897DD4">
          <w:rPr>
            <w:rFonts w:asciiTheme="majorHAnsi" w:hAnsiTheme="majorHAnsi" w:cstheme="majorHAnsi"/>
            <w:noProof/>
            <w:sz w:val="26"/>
            <w:szCs w:val="26"/>
          </w:rPr>
          <w:t>10</w:t>
        </w:r>
        <w:r w:rsidRPr="00464222">
          <w:rPr>
            <w:rFonts w:asciiTheme="majorHAnsi" w:hAnsiTheme="majorHAnsi" w:cstheme="majorHAnsi"/>
            <w:noProof/>
            <w:sz w:val="26"/>
            <w:szCs w:val="26"/>
          </w:rPr>
          <w:fldChar w:fldCharType="end"/>
        </w:r>
      </w:p>
    </w:sdtContent>
  </w:sdt>
  <w:p w:rsidR="00464222" w:rsidRDefault="00464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026865"/>
      <w:docPartObj>
        <w:docPartGallery w:val="Page Numbers (Top of Page)"/>
        <w:docPartUnique/>
      </w:docPartObj>
    </w:sdtPr>
    <w:sdtEndPr>
      <w:rPr>
        <w:noProof/>
      </w:rPr>
    </w:sdtEndPr>
    <w:sdtContent>
      <w:p w:rsidR="00464222" w:rsidRPr="00464222" w:rsidRDefault="00464222" w:rsidP="00464222">
        <w:pPr>
          <w:pStyle w:val="Header"/>
          <w:jc w:val="center"/>
          <w:rPr>
            <w:rFonts w:ascii="Times New Roman" w:hAnsi="Times New Roman" w:cs="Times New Roman"/>
            <w:b/>
            <w:sz w:val="24"/>
            <w:szCs w:val="24"/>
          </w:rPr>
        </w:pPr>
        <w:r w:rsidRPr="006D7645">
          <w:rPr>
            <w:rFonts w:ascii="Times New Roman" w:hAnsi="Times New Roman" w:cs="Times New Roman"/>
            <w:b/>
            <w:sz w:val="24"/>
            <w:szCs w:val="24"/>
          </w:rPr>
          <w:t>Tài liệu sinh hoạt “Định hướng về nhận thức tư tưởng - chính trị” tháng 01/2020</w:t>
        </w:r>
      </w:p>
    </w:sdtContent>
  </w:sdt>
  <w:p w:rsidR="00464222" w:rsidRDefault="00464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22"/>
    <w:rsid w:val="00464222"/>
    <w:rsid w:val="00636308"/>
    <w:rsid w:val="00793D5A"/>
    <w:rsid w:val="00832E38"/>
    <w:rsid w:val="00897DD4"/>
    <w:rsid w:val="00A751BF"/>
    <w:rsid w:val="00B3102A"/>
    <w:rsid w:val="00DD62E4"/>
    <w:rsid w:val="00E22572"/>
    <w:rsid w:val="00E46C16"/>
    <w:rsid w:val="00FD6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22"/>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222"/>
    <w:rPr>
      <w:color w:val="0563C1" w:themeColor="hyperlink"/>
      <w:u w:val="single"/>
    </w:rPr>
  </w:style>
  <w:style w:type="paragraph" w:styleId="Header">
    <w:name w:val="header"/>
    <w:basedOn w:val="Normal"/>
    <w:link w:val="HeaderChar"/>
    <w:uiPriority w:val="99"/>
    <w:unhideWhenUsed/>
    <w:rsid w:val="00464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222"/>
    <w:rPr>
      <w:rFonts w:asciiTheme="minorHAnsi" w:hAnsiTheme="minorHAnsi" w:cstheme="minorBidi"/>
      <w:sz w:val="22"/>
      <w:szCs w:val="22"/>
      <w:lang w:val="en-US"/>
    </w:rPr>
  </w:style>
  <w:style w:type="paragraph" w:styleId="Footer">
    <w:name w:val="footer"/>
    <w:basedOn w:val="Normal"/>
    <w:link w:val="FooterChar"/>
    <w:uiPriority w:val="99"/>
    <w:unhideWhenUsed/>
    <w:rsid w:val="00464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222"/>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22"/>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222"/>
    <w:rPr>
      <w:color w:val="0563C1" w:themeColor="hyperlink"/>
      <w:u w:val="single"/>
    </w:rPr>
  </w:style>
  <w:style w:type="paragraph" w:styleId="Header">
    <w:name w:val="header"/>
    <w:basedOn w:val="Normal"/>
    <w:link w:val="HeaderChar"/>
    <w:uiPriority w:val="99"/>
    <w:unhideWhenUsed/>
    <w:rsid w:val="00464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222"/>
    <w:rPr>
      <w:rFonts w:asciiTheme="minorHAnsi" w:hAnsiTheme="minorHAnsi" w:cstheme="minorBidi"/>
      <w:sz w:val="22"/>
      <w:szCs w:val="22"/>
      <w:lang w:val="en-US"/>
    </w:rPr>
  </w:style>
  <w:style w:type="paragraph" w:styleId="Footer">
    <w:name w:val="footer"/>
    <w:basedOn w:val="Normal"/>
    <w:link w:val="FooterChar"/>
    <w:uiPriority w:val="99"/>
    <w:unhideWhenUsed/>
    <w:rsid w:val="00464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222"/>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Hoang Anh</dc:creator>
  <cp:lastModifiedBy>User</cp:lastModifiedBy>
  <cp:revision>2</cp:revision>
  <dcterms:created xsi:type="dcterms:W3CDTF">2020-01-17T07:52:00Z</dcterms:created>
  <dcterms:modified xsi:type="dcterms:W3CDTF">2020-01-17T07:52:00Z</dcterms:modified>
</cp:coreProperties>
</file>